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54" w:rsidRPr="00D432B8" w:rsidRDefault="00300454" w:rsidP="00300454">
      <w:pPr>
        <w:jc w:val="center"/>
        <w:rPr>
          <w:rFonts w:ascii="Times New Roman" w:hAnsi="Times New Roman" w:cs="Times New Roman"/>
          <w:b/>
        </w:rPr>
      </w:pPr>
      <w:bookmarkStart w:id="0" w:name="_GoBack"/>
      <w:r w:rsidRPr="00D432B8">
        <w:rPr>
          <w:rFonts w:ascii="Times New Roman" w:hAnsi="Times New Roman" w:cs="Times New Roman"/>
          <w:b/>
        </w:rPr>
        <w:t xml:space="preserve">Adatkezelési tájékoztató </w:t>
      </w:r>
    </w:p>
    <w:bookmarkEnd w:id="0"/>
    <w:p w:rsidR="00300454" w:rsidRPr="00D432B8" w:rsidRDefault="00300454" w:rsidP="00300454">
      <w:pPr>
        <w:jc w:val="center"/>
        <w:rPr>
          <w:rFonts w:ascii="Times New Roman" w:hAnsi="Times New Roman" w:cs="Times New Roman"/>
          <w:b/>
        </w:rPr>
      </w:pPr>
      <w:proofErr w:type="gramStart"/>
      <w:r w:rsidRPr="00D432B8">
        <w:rPr>
          <w:rFonts w:ascii="Times New Roman" w:hAnsi="Times New Roman" w:cs="Times New Roman"/>
          <w:b/>
        </w:rPr>
        <w:t>a</w:t>
      </w:r>
      <w:proofErr w:type="gramEnd"/>
      <w:r w:rsidRPr="00D432B8">
        <w:rPr>
          <w:rFonts w:ascii="Times New Roman" w:hAnsi="Times New Roman" w:cs="Times New Roman"/>
          <w:b/>
        </w:rPr>
        <w:t xml:space="preserve"> téli rezsicsökkentés végrehajtását követően szükségessé váló további intézkedésekről szóló 1364/2018. (VI. 27.) Korm. határozat szerinti igénybejelentő laphoz</w:t>
      </w:r>
    </w:p>
    <w:p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1" w:name="_Toc514963773"/>
      <w:r w:rsidRPr="00D432B8">
        <w:rPr>
          <w:rFonts w:ascii="Times New Roman" w:eastAsia="Times New Roman" w:hAnsi="Times New Roman" w:cs="Times New Roman"/>
          <w:b/>
          <w:bCs/>
          <w:kern w:val="32"/>
          <w:lang w:eastAsia="hu-HU"/>
        </w:rPr>
        <w:t xml:space="preserve">Adatkezelői </w:t>
      </w:r>
      <w:proofErr w:type="gramStart"/>
      <w:r w:rsidRPr="00D432B8">
        <w:rPr>
          <w:rFonts w:ascii="Times New Roman" w:eastAsia="Times New Roman" w:hAnsi="Times New Roman" w:cs="Times New Roman"/>
          <w:b/>
          <w:bCs/>
          <w:kern w:val="32"/>
          <w:lang w:eastAsia="hu-HU"/>
        </w:rPr>
        <w:t>információk</w:t>
      </w:r>
      <w:bookmarkEnd w:id="1"/>
      <w:proofErr w:type="gramEnd"/>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önkormányzat megnevezése: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2" w:name="_Toc514963774"/>
      <w:r w:rsidRPr="00D432B8">
        <w:rPr>
          <w:rFonts w:ascii="Times New Roman" w:eastAsia="Times New Roman" w:hAnsi="Times New Roman" w:cs="Times New Roman"/>
          <w:b/>
          <w:bCs/>
          <w:kern w:val="32"/>
          <w:lang w:eastAsia="hu-HU"/>
        </w:rPr>
        <w:t xml:space="preserve">Adatvédelmi </w:t>
      </w:r>
      <w:proofErr w:type="gramStart"/>
      <w:r w:rsidRPr="00D432B8">
        <w:rPr>
          <w:rFonts w:ascii="Times New Roman" w:eastAsia="Times New Roman" w:hAnsi="Times New Roman" w:cs="Times New Roman"/>
          <w:b/>
          <w:bCs/>
          <w:kern w:val="32"/>
          <w:lang w:eastAsia="hu-HU"/>
        </w:rPr>
        <w:t>probléma</w:t>
      </w:r>
      <w:proofErr w:type="gramEnd"/>
      <w:r w:rsidRPr="00D432B8">
        <w:rPr>
          <w:rFonts w:ascii="Times New Roman" w:eastAsia="Times New Roman" w:hAnsi="Times New Roman" w:cs="Times New Roman"/>
          <w:b/>
          <w:bCs/>
          <w:kern w:val="32"/>
          <w:lang w:eastAsia="hu-HU"/>
        </w:rPr>
        <w:t xml:space="preserve"> vagy joggyakorlás kapcsán kihez fordulhat az érintett?</w:t>
      </w:r>
      <w:bookmarkEnd w:id="2"/>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Csekő Katalin tű. százados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r>
      <w:proofErr w:type="gramStart"/>
      <w:r w:rsidRPr="00D432B8">
        <w:rPr>
          <w:rFonts w:ascii="Times New Roman" w:eastAsia="Times New Roman" w:hAnsi="Times New Roman" w:cs="Times New Roman"/>
          <w:lang w:eastAsia="hu-HU"/>
        </w:rPr>
        <w:t>kata.cseko@katved.gov.hu</w:t>
      </w:r>
      <w:proofErr w:type="gramEnd"/>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w:t>
      </w:r>
      <w:proofErr w:type="spellStart"/>
      <w:r w:rsidRPr="00D432B8">
        <w:rPr>
          <w:rFonts w:ascii="Times New Roman" w:eastAsia="Times New Roman" w:hAnsi="Times New Roman" w:cs="Times New Roman"/>
          <w:lang w:eastAsia="hu-HU"/>
        </w:rPr>
        <w:t>Tarczi-Ábrahám</w:t>
      </w:r>
      <w:proofErr w:type="spellEnd"/>
      <w:r w:rsidRPr="00D432B8">
        <w:rPr>
          <w:rFonts w:ascii="Times New Roman" w:eastAsia="Times New Roman" w:hAnsi="Times New Roman" w:cs="Times New Roman"/>
          <w:lang w:eastAsia="hu-HU"/>
        </w:rPr>
        <w:t xml:space="preserve"> Dominika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w:t>
      </w:r>
      <w:proofErr w:type="spellStart"/>
      <w:r w:rsidRPr="00D432B8">
        <w:rPr>
          <w:rFonts w:ascii="Times New Roman" w:eastAsia="Times New Roman" w:hAnsi="Times New Roman" w:cs="Times New Roman"/>
          <w:lang w:eastAsia="hu-HU"/>
        </w:rPr>
        <w:t>igénybejelentőlap</w:t>
      </w:r>
      <w:proofErr w:type="spellEnd"/>
      <w:r w:rsidRPr="00D432B8">
        <w:rPr>
          <w:rFonts w:ascii="Times New Roman" w:eastAsia="Times New Roman" w:hAnsi="Times New Roman" w:cs="Times New Roman"/>
          <w:lang w:eastAsia="hu-HU"/>
        </w:rPr>
        <w:t xml:space="preserve"> benyújtásával hozzájárult személyes adatainak kezeléséhez.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t>Igénybe vesz-e az adatkezelők adatfeldolgozót?</w:t>
      </w:r>
      <w:bookmarkEnd w:id="3"/>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300454"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r w:rsidRPr="00D432B8">
        <w:rPr>
          <w:rFonts w:ascii="Times New Roman" w:eastAsia="Times New Roman" w:hAnsi="Times New Roman" w:cs="Times New Roman"/>
          <w:b/>
          <w:bCs/>
          <w:kern w:val="32"/>
          <w:lang w:eastAsia="hu-HU"/>
        </w:rPr>
        <w:t>Milyen adatbiztonsági intézkedéseket tesz az adatkezelő?</w:t>
      </w:r>
      <w:bookmarkEnd w:id="4"/>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személyes adatok </w:t>
      </w:r>
      <w:proofErr w:type="gramStart"/>
      <w:r w:rsidRPr="00D432B8">
        <w:rPr>
          <w:rFonts w:ascii="Times New Roman" w:eastAsia="Times New Roman" w:hAnsi="Times New Roman" w:cs="Times New Roman"/>
          <w:lang w:eastAsia="hu-HU"/>
        </w:rPr>
        <w:t>kategóriái</w:t>
      </w:r>
      <w:proofErr w:type="gramEnd"/>
      <w:r w:rsidRPr="00D432B8">
        <w:rPr>
          <w:rFonts w:ascii="Times New Roman" w:eastAsia="Times New Roman" w:hAnsi="Times New Roman" w:cs="Times New Roman"/>
          <w:lang w:eastAsia="hu-HU"/>
        </w:rPr>
        <w: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azon címzettek vagy címzettek </w:t>
      </w:r>
      <w:proofErr w:type="gramStart"/>
      <w:r w:rsidRPr="00D432B8">
        <w:rPr>
          <w:rFonts w:ascii="Times New Roman" w:eastAsia="Times New Roman" w:hAnsi="Times New Roman" w:cs="Times New Roman"/>
          <w:lang w:eastAsia="hu-HU"/>
        </w:rPr>
        <w:t>kategóriái</w:t>
      </w:r>
      <w:proofErr w:type="gramEnd"/>
      <w:r w:rsidRPr="00D432B8">
        <w:rPr>
          <w:rFonts w:ascii="Times New Roman" w:eastAsia="Times New Roman" w:hAnsi="Times New Roman" w:cs="Times New Roman"/>
          <w:lang w:eastAsia="hu-HU"/>
        </w:rPr>
        <w:t>, akikkel, illetve amelyekkel a személyes adatokat közölték vagy közölni fogják, ideértve különösen a harmadik országbeli címzetteket, illetve a nemzetközi szervezeteket;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ha az adatokat nem az érintettől gyűjtötték, a forrásukra vonatkozó minden elérhető </w:t>
      </w:r>
      <w:proofErr w:type="gramStart"/>
      <w:r w:rsidRPr="00D432B8">
        <w:rPr>
          <w:rFonts w:ascii="Times New Roman" w:eastAsia="Times New Roman" w:hAnsi="Times New Roman" w:cs="Times New Roman"/>
          <w:lang w:eastAsia="hu-HU"/>
        </w:rPr>
        <w:t>információ</w:t>
      </w:r>
      <w:proofErr w:type="gramEnd"/>
      <w:r w:rsidRPr="00D432B8">
        <w:rPr>
          <w:rFonts w:ascii="Times New Roman" w:eastAsia="Times New Roman" w:hAnsi="Times New Roman" w:cs="Times New Roman"/>
          <w:lang w:eastAsia="hu-HU"/>
        </w:rPr>
        <w: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GDPR 22. cikk (1) és (4) bekezdésében említett automatizált döntéshozatal ténye, ideértve a profilalkotást is, valamint legalább ezekben az esetekben az alkalmazott logikára és arra vonatkozó érthető </w:t>
      </w:r>
      <w:proofErr w:type="gramStart"/>
      <w:r w:rsidRPr="00D432B8">
        <w:rPr>
          <w:rFonts w:ascii="Times New Roman" w:eastAsia="Times New Roman" w:hAnsi="Times New Roman" w:cs="Times New Roman"/>
          <w:lang w:eastAsia="hu-HU"/>
        </w:rPr>
        <w:t>információk</w:t>
      </w:r>
      <w:proofErr w:type="gramEnd"/>
      <w:r w:rsidRPr="00D432B8">
        <w:rPr>
          <w:rFonts w:ascii="Times New Roman" w:eastAsia="Times New Roman" w:hAnsi="Times New Roman" w:cs="Times New Roman"/>
          <w:lang w:eastAsia="hu-HU"/>
        </w:rPr>
        <w:t>, hogy az ilyen adatkezelés milyen jelentőséggel bír, és az érintettre nézve milyen várható következményekkel jár.</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Ha az érintett elektronikus úton nyújtotta be a kérelmet, az </w:t>
      </w:r>
      <w:proofErr w:type="gramStart"/>
      <w:r w:rsidRPr="00D432B8">
        <w:rPr>
          <w:rFonts w:ascii="Times New Roman" w:eastAsia="Times New Roman" w:hAnsi="Times New Roman" w:cs="Times New Roman"/>
          <w:lang w:eastAsia="hu-HU"/>
        </w:rPr>
        <w:t>információkat</w:t>
      </w:r>
      <w:proofErr w:type="gramEnd"/>
      <w:r w:rsidRPr="00D432B8">
        <w:rPr>
          <w:rFonts w:ascii="Times New Roman" w:eastAsia="Times New Roman" w:hAnsi="Times New Roman" w:cs="Times New Roman"/>
          <w:lang w:eastAsia="hu-HU"/>
        </w:rPr>
        <w:t xml:space="preserve"> a BM OKF elektronikus formátumban bocsátja rendelkezésére, kivéve, ha azokat más formátumban kéri.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 xml:space="preserve">Törléshez való jog: </w:t>
      </w:r>
      <w:r w:rsidRPr="00D432B8">
        <w:rPr>
          <w:rFonts w:ascii="Times New Roman" w:eastAsia="Times New Roman" w:hAnsi="Times New Roman" w:cs="Times New Roman"/>
          <w:lang w:eastAsia="hu-HU"/>
        </w:rPr>
        <w:t>﻿</w:t>
      </w:r>
    </w:p>
    <w:p w:rsidR="00300454" w:rsidRPr="00D432B8" w:rsidRDefault="00300454" w:rsidP="00300454">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D432B8">
        <w:rPr>
          <w:rFonts w:ascii="Times New Roman" w:eastAsia="Times New Roman" w:hAnsi="Times New Roman" w:cs="Times New Roman"/>
          <w:lang w:eastAsia="hu-HU"/>
        </w:rPr>
        <w:t>.cikk</w:t>
      </w:r>
      <w:proofErr w:type="gramEnd"/>
      <w:r w:rsidRPr="00D432B8">
        <w:rPr>
          <w:rFonts w:ascii="Times New Roman" w:eastAsia="Times New Roman" w:hAnsi="Times New Roman" w:cs="Times New Roman"/>
          <w:lang w:eastAsia="hu-HU"/>
        </w:rPr>
        <w:t xml:space="preserve"> (1) bekezdésében felsorolt indokok valamelyike fennáll.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spellStart"/>
      <w:r w:rsidRPr="00D432B8">
        <w:rPr>
          <w:rFonts w:ascii="Times New Roman" w:eastAsia="Times New Roman" w:hAnsi="Times New Roman" w:cs="Times New Roman"/>
          <w:lang w:eastAsia="hu-HU"/>
        </w:rPr>
        <w:t>-a</w:t>
      </w:r>
      <w:proofErr w:type="spellEnd"/>
      <w:r w:rsidRPr="00D432B8">
        <w:rPr>
          <w:rFonts w:ascii="Times New Roman" w:eastAsia="Times New Roman" w:hAnsi="Times New Roman" w:cs="Times New Roman"/>
          <w:lang w:eastAsia="hu-HU"/>
        </w:rPr>
        <w:t xml:space="preserve"> személyes adatokra már nincs szükség abból a célból, amelyből azokat gyűjtötték vagy más módon kezelték, pl. a telefonon történt bejelentés nyilvánvalóan téves volt,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spellStart"/>
      <w:r w:rsidRPr="00D432B8">
        <w:rPr>
          <w:rFonts w:ascii="Times New Roman" w:eastAsia="Times New Roman" w:hAnsi="Times New Roman" w:cs="Times New Roman"/>
          <w:lang w:eastAsia="hu-HU"/>
        </w:rPr>
        <w:t>-az</w:t>
      </w:r>
      <w:proofErr w:type="spellEnd"/>
      <w:r w:rsidRPr="00D432B8">
        <w:rPr>
          <w:rFonts w:ascii="Times New Roman" w:eastAsia="Times New Roman" w:hAnsi="Times New Roman" w:cs="Times New Roman"/>
          <w:lang w:eastAsia="hu-HU"/>
        </w:rPr>
        <w:t xml:space="preserve">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300454" w:rsidRPr="00D432B8" w:rsidRDefault="00300454" w:rsidP="00300454">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jogellenes, és az érintett ellenzi az adatok törlését, és </w:t>
      </w:r>
      <w:proofErr w:type="gramStart"/>
      <w:r w:rsidRPr="00D432B8">
        <w:rPr>
          <w:rFonts w:ascii="Times New Roman" w:eastAsia="Times New Roman" w:hAnsi="Times New Roman" w:cs="Times New Roman"/>
          <w:lang w:eastAsia="hu-HU"/>
        </w:rPr>
        <w:t>ehelyett</w:t>
      </w:r>
      <w:proofErr w:type="gramEnd"/>
      <w:r w:rsidRPr="00D432B8">
        <w:rPr>
          <w:rFonts w:ascii="Times New Roman" w:eastAsia="Times New Roman" w:hAnsi="Times New Roman" w:cs="Times New Roman"/>
          <w:lang w:eastAsia="hu-HU"/>
        </w:rPr>
        <w:t xml:space="preserve"> kéri azok felhasználásának korlátozását;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rsidR="00300454" w:rsidRPr="00D432B8" w:rsidRDefault="00300454" w:rsidP="00300454">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Ez az </w:t>
      </w:r>
      <w:proofErr w:type="spellStart"/>
      <w:r w:rsidRPr="00D432B8">
        <w:rPr>
          <w:rFonts w:ascii="Times New Roman" w:eastAsia="Times New Roman" w:hAnsi="Times New Roman" w:cs="Times New Roman"/>
          <w:lang w:eastAsia="hu-HU"/>
        </w:rPr>
        <w:t>érintetti</w:t>
      </w:r>
      <w:proofErr w:type="spellEnd"/>
      <w:r w:rsidRPr="00D432B8">
        <w:rPr>
          <w:rFonts w:ascii="Times New Roman" w:eastAsia="Times New Roman" w:hAnsi="Times New Roman" w:cs="Times New Roman"/>
          <w:lang w:eastAsia="hu-HU"/>
        </w:rPr>
        <w:t xml:space="preserve"> jog akkor gyakorolható, ha automatizált módon történik az adatkezelés, és az adatkezelő az adatokat az érintett hozzájárulása vagy a szerződéses jogalap alapján kezeli.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w:t>
      </w:r>
      <w:proofErr w:type="gramStart"/>
      <w:r w:rsidRPr="00D432B8">
        <w:rPr>
          <w:rFonts w:ascii="Times New Roman" w:eastAsia="Times New Roman" w:hAnsi="Times New Roman" w:cs="Times New Roman"/>
          <w:lang w:eastAsia="hu-HU"/>
        </w:rPr>
        <w:t>információs</w:t>
      </w:r>
      <w:proofErr w:type="gramEnd"/>
      <w:r w:rsidRPr="00D432B8">
        <w:rPr>
          <w:rFonts w:ascii="Times New Roman" w:eastAsia="Times New Roman" w:hAnsi="Times New Roman" w:cs="Times New Roman"/>
          <w:lang w:eastAsia="hu-HU"/>
        </w:rPr>
        <w:t xml:space="preserve">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6" w:history="1">
        <w:r w:rsidRPr="00D432B8">
          <w:rPr>
            <w:rFonts w:ascii="Times New Roman" w:eastAsia="Times New Roman" w:hAnsi="Times New Roman" w:cs="Times New Roman"/>
            <w:u w:val="single"/>
            <w:lang w:eastAsia="hu-HU"/>
          </w:rPr>
          <w:t>www.naih.hu</w:t>
        </w:r>
      </w:hyperlink>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jogok gyakorlása során kétség merül fel az adatkezelőben, hogy a kérelem valóban az érintettől származik, saját jogszerű adatkezelése és az érintett védelme érdekében további </w:t>
      </w:r>
      <w:proofErr w:type="gramStart"/>
      <w:r w:rsidRPr="00D432B8">
        <w:rPr>
          <w:rFonts w:ascii="Times New Roman" w:eastAsia="Times New Roman" w:hAnsi="Times New Roman" w:cs="Times New Roman"/>
          <w:lang w:eastAsia="hu-HU"/>
        </w:rPr>
        <w:t>információkat</w:t>
      </w:r>
      <w:proofErr w:type="gramEnd"/>
      <w:r w:rsidRPr="00D432B8">
        <w:rPr>
          <w:rFonts w:ascii="Times New Roman" w:eastAsia="Times New Roman" w:hAnsi="Times New Roman" w:cs="Times New Roman"/>
          <w:lang w:eastAsia="hu-HU"/>
        </w:rPr>
        <w:t xml:space="preserve"> kérhet.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nem történik meg, lehetetlennek bizonyul, vagy aránytalanul nagy erőfeszítést igényel, az adatkezelő ennek </w:t>
      </w:r>
      <w:proofErr w:type="spellStart"/>
      <w:r w:rsidRPr="00D432B8">
        <w:rPr>
          <w:rFonts w:ascii="Times New Roman" w:eastAsia="Times New Roman" w:hAnsi="Times New Roman" w:cs="Times New Roman"/>
          <w:lang w:eastAsia="hu-HU"/>
        </w:rPr>
        <w:t>tényéről</w:t>
      </w:r>
      <w:proofErr w:type="spellEnd"/>
      <w:r w:rsidRPr="00D432B8">
        <w:rPr>
          <w:rFonts w:ascii="Times New Roman" w:eastAsia="Times New Roman" w:hAnsi="Times New Roman" w:cs="Times New Roman"/>
          <w:lang w:eastAsia="hu-HU"/>
        </w:rPr>
        <w:t xml:space="preserve"> és okáról az érintettet a kérelemre adott válaszában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4E4101" w:rsidRDefault="004E4101"/>
    <w:sectPr w:rsidR="004E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A1A"/>
    <w:lvl w:ilvl="0">
      <w:start w:val="1"/>
      <w:numFmt w:val="bullet"/>
      <w:lvlText w:val="•"/>
      <w:lvlJc w:val="left"/>
      <w:pPr>
        <w:ind w:left="360" w:hanging="360"/>
      </w:pPr>
    </w:lvl>
  </w:abstractNum>
  <w:abstractNum w:abstractNumId="1">
    <w:nsid w:val="000003F2"/>
    <w:multiLevelType w:val="singleLevel"/>
    <w:tmpl w:val="00000A1F"/>
    <w:lvl w:ilvl="0">
      <w:start w:val="1"/>
      <w:numFmt w:val="bullet"/>
      <w:lvlText w:val="•"/>
      <w:lvlJc w:val="left"/>
      <w:pPr>
        <w:ind w:left="720" w:hanging="360"/>
      </w:pPr>
    </w:lvl>
  </w:abstractNum>
  <w:abstractNum w:abstractNumId="2">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54"/>
    <w:rsid w:val="00300454"/>
    <w:rsid w:val="004E41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1662</Words>
  <Characters>11473</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Gyurcsina Attila</cp:lastModifiedBy>
  <cp:revision>2</cp:revision>
  <dcterms:created xsi:type="dcterms:W3CDTF">2018-08-08T06:41:00Z</dcterms:created>
  <dcterms:modified xsi:type="dcterms:W3CDTF">2018-08-08T06:41:00Z</dcterms:modified>
</cp:coreProperties>
</file>